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DD7" w:rsidRDefault="00366DD7" w:rsidP="00713345">
      <w:pPr>
        <w:spacing w:after="0" w:line="240" w:lineRule="auto"/>
        <w:ind w:right="135"/>
        <w:jc w:val="both"/>
        <w:rPr>
          <w:sz w:val="24"/>
          <w:szCs w:val="24"/>
        </w:rPr>
      </w:pPr>
    </w:p>
    <w:p w:rsidR="00000A45" w:rsidRPr="00713345" w:rsidRDefault="00713345" w:rsidP="00E74D37">
      <w:pPr>
        <w:spacing w:after="0" w:line="240" w:lineRule="auto"/>
        <w:ind w:left="2410" w:right="135"/>
        <w:jc w:val="both"/>
        <w:rPr>
          <w:sz w:val="20"/>
          <w:szCs w:val="20"/>
        </w:rPr>
      </w:pPr>
      <w:bookmarkStart w:id="0" w:name="_GoBack"/>
      <w:r>
        <w:rPr>
          <w:noProof/>
          <w:lang w:eastAsia="fr-CA"/>
        </w:rPr>
        <w:drawing>
          <wp:anchor distT="0" distB="0" distL="114300" distR="114300" simplePos="0" relativeHeight="251666432" behindDoc="0" locked="0" layoutInCell="1" allowOverlap="1" wp14:anchorId="2AE4B64D" wp14:editId="23327C1F">
            <wp:simplePos x="0" y="0"/>
            <wp:positionH relativeFrom="column">
              <wp:posOffset>-237490</wp:posOffset>
            </wp:positionH>
            <wp:positionV relativeFrom="paragraph">
              <wp:posOffset>34925</wp:posOffset>
            </wp:positionV>
            <wp:extent cx="1569600" cy="1796400"/>
            <wp:effectExtent l="0" t="0" r="0" b="0"/>
            <wp:wrapSquare wrapText="bothSides"/>
            <wp:docPr id="2" name="Image 1"/>
            <wp:cNvGraphicFramePr/>
            <a:graphic xmlns:a="http://schemas.openxmlformats.org/drawingml/2006/main">
              <a:graphicData uri="http://schemas.openxmlformats.org/drawingml/2006/picture">
                <pic:pic xmlns:pic="http://schemas.openxmlformats.org/drawingml/2006/picture">
                  <pic:nvPicPr>
                    <pic:cNvPr id="2" name="Imag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9600" cy="1796400"/>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713345">
        <w:rPr>
          <w:sz w:val="20"/>
          <w:szCs w:val="20"/>
        </w:rPr>
        <w:t>La mission de l’Office municipal d’habitation de Lévis est, d’une part, de procurer aux personnes seules et aux familles les plus défavorisées et démunies du territoire, et ce, sans discrimination, des logements de qualité à prix modique, et d’autre part, d’offrir du logement abordable à partir des mêmes valeurs et critères utilisés dans le secteur privé. Il gère avec rigueur et courtoisie la location, l’administration et l’entretien de son parc immobilier. Également, l’Office par sa préoccupation du développement social de ses locataires, contribue à garantir la dignité en accordant une importance au respect de l’individu et de son vécu. L’Office travaille en concertation, en complémentarité et en continuité avec les autres ressources disponibles sur le territoire. De plus, nous offrons un environnement de travail stimulant et agréable. Nous proposons présentement une opportunité intéressante de vous joindre à notre équipe</w:t>
      </w:r>
      <w:r w:rsidR="00000A45" w:rsidRPr="00713345">
        <w:rPr>
          <w:sz w:val="20"/>
          <w:szCs w:val="20"/>
        </w:rPr>
        <w:t>.</w:t>
      </w:r>
    </w:p>
    <w:p w:rsidR="0020405A" w:rsidRDefault="0020405A" w:rsidP="0051419A">
      <w:pPr>
        <w:spacing w:after="0" w:line="240" w:lineRule="auto"/>
        <w:ind w:right="135"/>
        <w:jc w:val="both"/>
      </w:pPr>
    </w:p>
    <w:p w:rsidR="0032602D" w:rsidRPr="00142029" w:rsidRDefault="00000A45" w:rsidP="00366DD7">
      <w:pPr>
        <w:spacing w:after="0" w:line="240" w:lineRule="auto"/>
        <w:ind w:right="135"/>
        <w:jc w:val="center"/>
        <w:rPr>
          <w:b/>
          <w:sz w:val="36"/>
          <w:szCs w:val="40"/>
        </w:rPr>
      </w:pPr>
      <w:r w:rsidRPr="00142029">
        <w:rPr>
          <w:b/>
          <w:sz w:val="36"/>
          <w:szCs w:val="40"/>
        </w:rPr>
        <w:t xml:space="preserve">JOURNALIER D’ENTRETIEN </w:t>
      </w:r>
      <w:r w:rsidR="00616E7B" w:rsidRPr="00142029">
        <w:rPr>
          <w:b/>
          <w:sz w:val="36"/>
          <w:szCs w:val="40"/>
        </w:rPr>
        <w:t>MÉNAGER (CONCIERGE)</w:t>
      </w:r>
    </w:p>
    <w:p w:rsidR="00000A45" w:rsidRDefault="00713345" w:rsidP="00366DD7">
      <w:pPr>
        <w:spacing w:after="0" w:line="240" w:lineRule="auto"/>
        <w:ind w:right="135"/>
        <w:jc w:val="center"/>
        <w:rPr>
          <w:b/>
          <w:sz w:val="20"/>
          <w:szCs w:val="20"/>
        </w:rPr>
      </w:pPr>
      <w:r w:rsidRPr="00AF6AAF">
        <w:rPr>
          <w:b/>
          <w:sz w:val="20"/>
          <w:szCs w:val="20"/>
        </w:rPr>
        <w:t>(</w:t>
      </w:r>
      <w:proofErr w:type="gramStart"/>
      <w:r>
        <w:rPr>
          <w:b/>
          <w:sz w:val="20"/>
          <w:szCs w:val="20"/>
        </w:rPr>
        <w:t>poste</w:t>
      </w:r>
      <w:proofErr w:type="gramEnd"/>
      <w:r>
        <w:rPr>
          <w:b/>
          <w:sz w:val="20"/>
          <w:szCs w:val="20"/>
        </w:rPr>
        <w:t xml:space="preserve"> permanent</w:t>
      </w:r>
      <w:r w:rsidRPr="00AF6AAF">
        <w:rPr>
          <w:b/>
          <w:sz w:val="20"/>
          <w:szCs w:val="20"/>
        </w:rPr>
        <w:t>)</w:t>
      </w:r>
    </w:p>
    <w:p w:rsidR="00713345" w:rsidRPr="00000A45" w:rsidRDefault="00713345" w:rsidP="00366DD7">
      <w:pPr>
        <w:spacing w:after="0" w:line="240" w:lineRule="auto"/>
        <w:ind w:right="135"/>
        <w:jc w:val="center"/>
        <w:rPr>
          <w:b/>
          <w:sz w:val="20"/>
          <w:szCs w:val="20"/>
        </w:rPr>
      </w:pPr>
    </w:p>
    <w:p w:rsidR="000F34F9" w:rsidRPr="00E74D37" w:rsidRDefault="00000A45" w:rsidP="00366DD7">
      <w:pPr>
        <w:spacing w:after="0" w:line="240" w:lineRule="auto"/>
        <w:ind w:right="135"/>
        <w:jc w:val="both"/>
        <w:rPr>
          <w:b/>
          <w:sz w:val="20"/>
          <w:szCs w:val="20"/>
        </w:rPr>
      </w:pPr>
      <w:r w:rsidRPr="00E74D37">
        <w:rPr>
          <w:b/>
          <w:sz w:val="20"/>
          <w:szCs w:val="20"/>
        </w:rPr>
        <w:t>Sous l’autorité du contremaître</w:t>
      </w:r>
      <w:r w:rsidR="00616E7B" w:rsidRPr="00E74D37">
        <w:rPr>
          <w:b/>
          <w:sz w:val="20"/>
          <w:szCs w:val="20"/>
        </w:rPr>
        <w:t xml:space="preserve"> et du directeur du service aux immeubles</w:t>
      </w:r>
      <w:r w:rsidRPr="00E74D37">
        <w:rPr>
          <w:b/>
          <w:sz w:val="20"/>
          <w:szCs w:val="20"/>
        </w:rPr>
        <w:t>, les principales tâches du journalier</w:t>
      </w:r>
      <w:r w:rsidR="00616E7B" w:rsidRPr="00E74D37">
        <w:rPr>
          <w:b/>
          <w:sz w:val="20"/>
          <w:szCs w:val="20"/>
        </w:rPr>
        <w:t xml:space="preserve"> d’entretien ménager</w:t>
      </w:r>
      <w:r w:rsidRPr="00E74D37">
        <w:rPr>
          <w:b/>
          <w:sz w:val="20"/>
          <w:szCs w:val="20"/>
        </w:rPr>
        <w:t xml:space="preserve"> consistent à :</w:t>
      </w:r>
    </w:p>
    <w:p w:rsidR="00616E7B" w:rsidRPr="00616E7B" w:rsidRDefault="00616E7B" w:rsidP="00616E7B">
      <w:pPr>
        <w:pStyle w:val="Paragraphedeliste"/>
        <w:numPr>
          <w:ilvl w:val="0"/>
          <w:numId w:val="12"/>
        </w:numPr>
        <w:autoSpaceDE w:val="0"/>
        <w:autoSpaceDN w:val="0"/>
        <w:spacing w:after="0" w:line="240" w:lineRule="auto"/>
        <w:jc w:val="both"/>
        <w:rPr>
          <w:rFonts w:ascii="Calibri" w:hAnsi="Calibri"/>
          <w:sz w:val="18"/>
          <w:szCs w:val="18"/>
        </w:rPr>
      </w:pPr>
      <w:r w:rsidRPr="00616E7B">
        <w:rPr>
          <w:rFonts w:ascii="Calibri" w:hAnsi="Calibri"/>
          <w:sz w:val="18"/>
          <w:szCs w:val="18"/>
        </w:rPr>
        <w:t>Effectuer les travaux d’entretien ménager ou de nettoyage de l’ensemb</w:t>
      </w:r>
      <w:r w:rsidR="00C622AA">
        <w:rPr>
          <w:rFonts w:ascii="Calibri" w:hAnsi="Calibri"/>
          <w:sz w:val="18"/>
          <w:szCs w:val="18"/>
        </w:rPr>
        <w:t xml:space="preserve">le du parc immobilier (ménage, </w:t>
      </w:r>
      <w:r w:rsidRPr="00616E7B">
        <w:rPr>
          <w:rFonts w:ascii="Calibri" w:hAnsi="Calibri"/>
          <w:sz w:val="18"/>
          <w:szCs w:val="18"/>
        </w:rPr>
        <w:t>récurage, etc.);</w:t>
      </w:r>
    </w:p>
    <w:p w:rsidR="00616E7B" w:rsidRPr="00616E7B" w:rsidRDefault="00616E7B" w:rsidP="00616E7B">
      <w:pPr>
        <w:pStyle w:val="Paragraphedeliste"/>
        <w:numPr>
          <w:ilvl w:val="0"/>
          <w:numId w:val="12"/>
        </w:numPr>
        <w:autoSpaceDE w:val="0"/>
        <w:autoSpaceDN w:val="0"/>
        <w:spacing w:after="0" w:line="240" w:lineRule="auto"/>
        <w:jc w:val="both"/>
        <w:rPr>
          <w:rFonts w:ascii="Calibri" w:hAnsi="Calibri"/>
          <w:sz w:val="18"/>
          <w:szCs w:val="18"/>
        </w:rPr>
      </w:pPr>
      <w:r w:rsidRPr="00616E7B">
        <w:rPr>
          <w:rFonts w:ascii="Calibri" w:hAnsi="Calibri"/>
          <w:sz w:val="18"/>
          <w:szCs w:val="18"/>
        </w:rPr>
        <w:t>Effectuer des menus travaux de conciergerie (réparations mineures, transport et manutention, dépannage, etc.);</w:t>
      </w:r>
    </w:p>
    <w:p w:rsidR="00616E7B" w:rsidRPr="00616E7B" w:rsidRDefault="00616E7B" w:rsidP="00616E7B">
      <w:pPr>
        <w:pStyle w:val="Paragraphedeliste"/>
        <w:numPr>
          <w:ilvl w:val="0"/>
          <w:numId w:val="12"/>
        </w:numPr>
        <w:autoSpaceDE w:val="0"/>
        <w:autoSpaceDN w:val="0"/>
        <w:spacing w:after="0" w:line="240" w:lineRule="auto"/>
        <w:jc w:val="both"/>
        <w:rPr>
          <w:rFonts w:ascii="Calibri" w:hAnsi="Calibri"/>
          <w:sz w:val="18"/>
          <w:szCs w:val="18"/>
        </w:rPr>
      </w:pPr>
      <w:r w:rsidRPr="00616E7B">
        <w:rPr>
          <w:rFonts w:ascii="Calibri" w:hAnsi="Calibri"/>
          <w:sz w:val="18"/>
          <w:szCs w:val="18"/>
        </w:rPr>
        <w:t>Réaliser des travaux saisonniers ou périodiques extérieurs (rangement et manutention d’équipements tels que remises, bancs, clôtures, nettoyages, gestion des ordures et contenants, etc.);</w:t>
      </w:r>
    </w:p>
    <w:p w:rsidR="00616E7B" w:rsidRPr="00616E7B" w:rsidRDefault="00616E7B" w:rsidP="00616E7B">
      <w:pPr>
        <w:pStyle w:val="Paragraphedeliste"/>
        <w:numPr>
          <w:ilvl w:val="0"/>
          <w:numId w:val="12"/>
        </w:numPr>
        <w:autoSpaceDE w:val="0"/>
        <w:autoSpaceDN w:val="0"/>
        <w:spacing w:after="0" w:line="240" w:lineRule="auto"/>
        <w:jc w:val="both"/>
        <w:rPr>
          <w:rFonts w:ascii="Calibri" w:hAnsi="Calibri"/>
          <w:sz w:val="18"/>
          <w:szCs w:val="18"/>
        </w:rPr>
      </w:pPr>
      <w:r w:rsidRPr="00616E7B">
        <w:rPr>
          <w:rFonts w:ascii="Calibri" w:hAnsi="Calibri"/>
          <w:sz w:val="18"/>
          <w:szCs w:val="18"/>
        </w:rPr>
        <w:t>Assister le préposé à l’entretien général d’immeubles, lorsque requis, dans la préparation de logement libres;</w:t>
      </w:r>
    </w:p>
    <w:p w:rsidR="00616E7B" w:rsidRPr="004D2CEC" w:rsidRDefault="00616E7B" w:rsidP="00616E7B">
      <w:pPr>
        <w:pStyle w:val="Paragraphedeliste"/>
        <w:numPr>
          <w:ilvl w:val="0"/>
          <w:numId w:val="12"/>
        </w:numPr>
        <w:autoSpaceDE w:val="0"/>
        <w:autoSpaceDN w:val="0"/>
        <w:spacing w:after="0" w:line="240" w:lineRule="auto"/>
        <w:jc w:val="both"/>
        <w:rPr>
          <w:rFonts w:ascii="Calibri" w:hAnsi="Calibri"/>
          <w:szCs w:val="24"/>
        </w:rPr>
      </w:pPr>
      <w:r w:rsidRPr="00616E7B">
        <w:rPr>
          <w:rFonts w:ascii="Calibri" w:hAnsi="Calibri"/>
          <w:sz w:val="18"/>
          <w:szCs w:val="18"/>
        </w:rPr>
        <w:t>Effectuer toutes autres tâches connexes</w:t>
      </w:r>
      <w:r w:rsidRPr="004D2CEC">
        <w:rPr>
          <w:rFonts w:ascii="Calibri" w:hAnsi="Calibri"/>
          <w:szCs w:val="24"/>
        </w:rPr>
        <w:t>.</w:t>
      </w:r>
    </w:p>
    <w:p w:rsidR="000F34F9" w:rsidRDefault="000F34F9" w:rsidP="00B84ACF">
      <w:pPr>
        <w:autoSpaceDE w:val="0"/>
        <w:autoSpaceDN w:val="0"/>
        <w:spacing w:after="0" w:line="240" w:lineRule="auto"/>
        <w:jc w:val="both"/>
        <w:rPr>
          <w:rFonts w:ascii="Calibri" w:hAnsi="Calibri"/>
          <w:sz w:val="20"/>
          <w:szCs w:val="20"/>
        </w:rPr>
      </w:pPr>
    </w:p>
    <w:p w:rsidR="00B84ACF" w:rsidRDefault="000F34F9" w:rsidP="00B84ACF">
      <w:pPr>
        <w:autoSpaceDE w:val="0"/>
        <w:autoSpaceDN w:val="0"/>
        <w:spacing w:after="0" w:line="240" w:lineRule="auto"/>
        <w:jc w:val="both"/>
        <w:rPr>
          <w:rFonts w:ascii="Calibri" w:hAnsi="Calibri"/>
          <w:b/>
          <w:sz w:val="18"/>
          <w:szCs w:val="18"/>
        </w:rPr>
      </w:pPr>
      <w:r>
        <w:rPr>
          <w:rFonts w:ascii="Calibri" w:hAnsi="Calibri"/>
          <w:b/>
          <w:sz w:val="18"/>
          <w:szCs w:val="18"/>
        </w:rPr>
        <w:t>QUALITÉS ET APTITUDES NÉCESSAIRES :</w:t>
      </w:r>
    </w:p>
    <w:p w:rsidR="00616E7B" w:rsidRPr="00616E7B" w:rsidRDefault="00616E7B" w:rsidP="00616E7B">
      <w:pPr>
        <w:pStyle w:val="Paragraphedeliste"/>
        <w:widowControl w:val="0"/>
        <w:numPr>
          <w:ilvl w:val="0"/>
          <w:numId w:val="12"/>
        </w:numPr>
        <w:wordWrap w:val="0"/>
        <w:autoSpaceDE w:val="0"/>
        <w:autoSpaceDN w:val="0"/>
        <w:spacing w:after="0" w:line="240" w:lineRule="auto"/>
        <w:contextualSpacing w:val="0"/>
        <w:jc w:val="both"/>
        <w:rPr>
          <w:rFonts w:ascii="Calibri" w:hAnsi="Calibri"/>
          <w:sz w:val="18"/>
          <w:szCs w:val="18"/>
        </w:rPr>
      </w:pPr>
      <w:r w:rsidRPr="00616E7B">
        <w:rPr>
          <w:rFonts w:ascii="Calibri" w:hAnsi="Calibri"/>
          <w:sz w:val="18"/>
          <w:szCs w:val="18"/>
        </w:rPr>
        <w:t>Bonne santé;</w:t>
      </w:r>
    </w:p>
    <w:p w:rsidR="000F34F9" w:rsidRDefault="00FF4139" w:rsidP="00FF4139">
      <w:pPr>
        <w:pStyle w:val="Paragraphedeliste"/>
        <w:numPr>
          <w:ilvl w:val="0"/>
          <w:numId w:val="12"/>
        </w:numPr>
        <w:autoSpaceDE w:val="0"/>
        <w:autoSpaceDN w:val="0"/>
        <w:spacing w:after="0" w:line="240" w:lineRule="auto"/>
        <w:jc w:val="both"/>
        <w:rPr>
          <w:rFonts w:ascii="Calibri" w:hAnsi="Calibri"/>
          <w:sz w:val="18"/>
          <w:szCs w:val="18"/>
        </w:rPr>
      </w:pPr>
      <w:r>
        <w:rPr>
          <w:rFonts w:ascii="Calibri" w:hAnsi="Calibri"/>
          <w:sz w:val="18"/>
          <w:szCs w:val="18"/>
        </w:rPr>
        <w:t>Bonne condition physique</w:t>
      </w:r>
    </w:p>
    <w:p w:rsidR="00FF4139" w:rsidRDefault="00FF4139" w:rsidP="00FF4139">
      <w:pPr>
        <w:pStyle w:val="Paragraphedeliste"/>
        <w:numPr>
          <w:ilvl w:val="0"/>
          <w:numId w:val="12"/>
        </w:numPr>
        <w:autoSpaceDE w:val="0"/>
        <w:autoSpaceDN w:val="0"/>
        <w:spacing w:after="0" w:line="240" w:lineRule="auto"/>
        <w:jc w:val="both"/>
        <w:rPr>
          <w:rFonts w:ascii="Calibri" w:hAnsi="Calibri"/>
          <w:sz w:val="18"/>
          <w:szCs w:val="18"/>
        </w:rPr>
      </w:pPr>
      <w:r>
        <w:rPr>
          <w:rFonts w:ascii="Calibri" w:hAnsi="Calibri"/>
          <w:sz w:val="18"/>
          <w:szCs w:val="18"/>
        </w:rPr>
        <w:t>Aptitudes et habiletés en travaux manuels</w:t>
      </w:r>
    </w:p>
    <w:p w:rsidR="00FF4139" w:rsidRDefault="00FF4139" w:rsidP="00FF4139">
      <w:pPr>
        <w:pStyle w:val="Paragraphedeliste"/>
        <w:numPr>
          <w:ilvl w:val="0"/>
          <w:numId w:val="12"/>
        </w:numPr>
        <w:autoSpaceDE w:val="0"/>
        <w:autoSpaceDN w:val="0"/>
        <w:spacing w:after="0" w:line="240" w:lineRule="auto"/>
        <w:jc w:val="both"/>
        <w:rPr>
          <w:rFonts w:ascii="Calibri" w:hAnsi="Calibri"/>
          <w:sz w:val="18"/>
          <w:szCs w:val="18"/>
        </w:rPr>
      </w:pPr>
      <w:r>
        <w:rPr>
          <w:rFonts w:ascii="Calibri" w:hAnsi="Calibri"/>
          <w:sz w:val="18"/>
          <w:szCs w:val="18"/>
        </w:rPr>
        <w:t>Débrouillardise, autonomie et polyvalence</w:t>
      </w:r>
    </w:p>
    <w:p w:rsidR="00FF4139" w:rsidRDefault="00FF4139" w:rsidP="00FF4139">
      <w:pPr>
        <w:pStyle w:val="Paragraphedeliste"/>
        <w:numPr>
          <w:ilvl w:val="0"/>
          <w:numId w:val="12"/>
        </w:numPr>
        <w:autoSpaceDE w:val="0"/>
        <w:autoSpaceDN w:val="0"/>
        <w:spacing w:after="0" w:line="240" w:lineRule="auto"/>
        <w:jc w:val="both"/>
        <w:rPr>
          <w:rFonts w:ascii="Calibri" w:hAnsi="Calibri"/>
          <w:sz w:val="18"/>
          <w:szCs w:val="18"/>
        </w:rPr>
      </w:pPr>
      <w:r>
        <w:rPr>
          <w:rFonts w:ascii="Calibri" w:hAnsi="Calibri"/>
          <w:sz w:val="18"/>
          <w:szCs w:val="18"/>
        </w:rPr>
        <w:t>Soucieux de la qualité de son travail.</w:t>
      </w:r>
    </w:p>
    <w:p w:rsidR="00FF4139" w:rsidRPr="00C622AA" w:rsidRDefault="00FF4139" w:rsidP="00C622AA">
      <w:pPr>
        <w:pStyle w:val="Paragraphedeliste"/>
        <w:numPr>
          <w:ilvl w:val="0"/>
          <w:numId w:val="12"/>
        </w:numPr>
        <w:autoSpaceDE w:val="0"/>
        <w:autoSpaceDN w:val="0"/>
        <w:spacing w:after="0" w:line="240" w:lineRule="auto"/>
        <w:jc w:val="both"/>
        <w:rPr>
          <w:rFonts w:ascii="Calibri" w:hAnsi="Calibri"/>
          <w:sz w:val="18"/>
          <w:szCs w:val="18"/>
        </w:rPr>
      </w:pPr>
      <w:r>
        <w:rPr>
          <w:rFonts w:ascii="Calibri" w:hAnsi="Calibri"/>
          <w:sz w:val="18"/>
          <w:szCs w:val="18"/>
        </w:rPr>
        <w:t>Facilité à travailler seul</w:t>
      </w:r>
      <w:r w:rsidR="00C622AA">
        <w:rPr>
          <w:rFonts w:ascii="Calibri" w:hAnsi="Calibri"/>
          <w:sz w:val="18"/>
          <w:szCs w:val="18"/>
        </w:rPr>
        <w:t xml:space="preserve"> (e)</w:t>
      </w:r>
      <w:r w:rsidRPr="00C622AA">
        <w:rPr>
          <w:rFonts w:ascii="Calibri" w:hAnsi="Calibri"/>
          <w:sz w:val="18"/>
          <w:szCs w:val="18"/>
        </w:rPr>
        <w:t xml:space="preserve"> et en équipe</w:t>
      </w:r>
    </w:p>
    <w:p w:rsidR="009523DF" w:rsidRPr="0042046B" w:rsidRDefault="009523DF" w:rsidP="003D4AAA">
      <w:pPr>
        <w:spacing w:after="0" w:line="240" w:lineRule="auto"/>
        <w:ind w:right="135"/>
        <w:jc w:val="both"/>
        <w:rPr>
          <w:sz w:val="20"/>
          <w:szCs w:val="20"/>
        </w:rPr>
      </w:pPr>
    </w:p>
    <w:p w:rsidR="002F304A" w:rsidRPr="002F304A" w:rsidRDefault="002F304A" w:rsidP="003D4AAA">
      <w:pPr>
        <w:tabs>
          <w:tab w:val="left" w:pos="1418"/>
        </w:tabs>
        <w:spacing w:after="0" w:line="240" w:lineRule="auto"/>
        <w:ind w:left="1418" w:right="135" w:hanging="1418"/>
        <w:jc w:val="both"/>
        <w:rPr>
          <w:b/>
          <w:sz w:val="18"/>
          <w:szCs w:val="18"/>
        </w:rPr>
      </w:pPr>
      <w:r w:rsidRPr="002F304A">
        <w:rPr>
          <w:b/>
          <w:sz w:val="18"/>
          <w:szCs w:val="18"/>
        </w:rPr>
        <w:t>EXIGENCES ET OBLIGATIONS</w:t>
      </w:r>
      <w:r w:rsidR="00616E7B">
        <w:rPr>
          <w:b/>
          <w:sz w:val="18"/>
          <w:szCs w:val="18"/>
        </w:rPr>
        <w:t> :</w:t>
      </w:r>
    </w:p>
    <w:p w:rsidR="002F304A" w:rsidRDefault="000F34F9" w:rsidP="000F34F9">
      <w:pPr>
        <w:pStyle w:val="Paragraphedeliste"/>
        <w:numPr>
          <w:ilvl w:val="0"/>
          <w:numId w:val="13"/>
        </w:numPr>
        <w:tabs>
          <w:tab w:val="left" w:pos="1418"/>
        </w:tabs>
        <w:spacing w:after="0" w:line="240" w:lineRule="auto"/>
        <w:ind w:right="135"/>
        <w:jc w:val="both"/>
        <w:rPr>
          <w:sz w:val="18"/>
          <w:szCs w:val="18"/>
        </w:rPr>
      </w:pPr>
      <w:r w:rsidRPr="00366DD7">
        <w:rPr>
          <w:sz w:val="18"/>
          <w:szCs w:val="18"/>
        </w:rPr>
        <w:t xml:space="preserve">Détenir un diplôme d’études </w:t>
      </w:r>
      <w:r w:rsidR="00FF4139">
        <w:rPr>
          <w:sz w:val="18"/>
          <w:szCs w:val="18"/>
        </w:rPr>
        <w:t>secondaires (DE</w:t>
      </w:r>
      <w:r w:rsidR="00FB6D4F">
        <w:rPr>
          <w:sz w:val="18"/>
          <w:szCs w:val="18"/>
        </w:rPr>
        <w:t xml:space="preserve">S), professionnelles (DEP) ou </w:t>
      </w:r>
      <w:r w:rsidR="007449A3">
        <w:rPr>
          <w:sz w:val="18"/>
          <w:szCs w:val="18"/>
        </w:rPr>
        <w:t xml:space="preserve">une </w:t>
      </w:r>
      <w:r w:rsidR="00FB6D4F" w:rsidRPr="007449A3">
        <w:rPr>
          <w:sz w:val="18"/>
          <w:szCs w:val="18"/>
        </w:rPr>
        <w:t xml:space="preserve">expérience </w:t>
      </w:r>
      <w:r w:rsidR="00FF4139" w:rsidRPr="007449A3">
        <w:rPr>
          <w:sz w:val="18"/>
          <w:szCs w:val="18"/>
        </w:rPr>
        <w:t>équivalent</w:t>
      </w:r>
      <w:r w:rsidR="00FB6D4F" w:rsidRPr="007449A3">
        <w:rPr>
          <w:sz w:val="18"/>
          <w:szCs w:val="18"/>
        </w:rPr>
        <w:t>e</w:t>
      </w:r>
      <w:r w:rsidR="00FF4139">
        <w:rPr>
          <w:sz w:val="18"/>
          <w:szCs w:val="18"/>
        </w:rPr>
        <w:t>.</w:t>
      </w:r>
    </w:p>
    <w:p w:rsidR="00FF4139" w:rsidRDefault="00FF4139" w:rsidP="000F34F9">
      <w:pPr>
        <w:pStyle w:val="Paragraphedeliste"/>
        <w:numPr>
          <w:ilvl w:val="0"/>
          <w:numId w:val="13"/>
        </w:numPr>
        <w:tabs>
          <w:tab w:val="left" w:pos="1418"/>
        </w:tabs>
        <w:spacing w:after="0" w:line="240" w:lineRule="auto"/>
        <w:ind w:right="135"/>
        <w:jc w:val="both"/>
        <w:rPr>
          <w:sz w:val="18"/>
          <w:szCs w:val="18"/>
        </w:rPr>
      </w:pPr>
      <w:r>
        <w:rPr>
          <w:sz w:val="18"/>
          <w:szCs w:val="18"/>
        </w:rPr>
        <w:t xml:space="preserve">Posséder une voiture pour vous rendre sur les lieux du travail </w:t>
      </w:r>
      <w:r w:rsidR="00616E7B">
        <w:rPr>
          <w:sz w:val="18"/>
          <w:szCs w:val="18"/>
        </w:rPr>
        <w:t xml:space="preserve">quotidiennement </w:t>
      </w:r>
      <w:r>
        <w:rPr>
          <w:sz w:val="18"/>
          <w:szCs w:val="18"/>
        </w:rPr>
        <w:t xml:space="preserve">et </w:t>
      </w:r>
      <w:r w:rsidR="00616E7B">
        <w:rPr>
          <w:sz w:val="18"/>
          <w:szCs w:val="18"/>
        </w:rPr>
        <w:t xml:space="preserve">avoir </w:t>
      </w:r>
      <w:r>
        <w:rPr>
          <w:sz w:val="18"/>
          <w:szCs w:val="18"/>
        </w:rPr>
        <w:t>un permis de conduire valide (obligation).</w:t>
      </w:r>
    </w:p>
    <w:p w:rsidR="00616E7B" w:rsidRPr="00616E7B" w:rsidRDefault="00616E7B" w:rsidP="00616E7B">
      <w:pPr>
        <w:pStyle w:val="Paragraphedeliste"/>
        <w:widowControl w:val="0"/>
        <w:numPr>
          <w:ilvl w:val="0"/>
          <w:numId w:val="13"/>
        </w:numPr>
        <w:wordWrap w:val="0"/>
        <w:autoSpaceDE w:val="0"/>
        <w:autoSpaceDN w:val="0"/>
        <w:spacing w:after="0" w:line="240" w:lineRule="auto"/>
        <w:contextualSpacing w:val="0"/>
        <w:jc w:val="both"/>
        <w:rPr>
          <w:sz w:val="18"/>
          <w:szCs w:val="18"/>
        </w:rPr>
      </w:pPr>
      <w:r w:rsidRPr="00616E7B">
        <w:rPr>
          <w:sz w:val="18"/>
          <w:szCs w:val="18"/>
        </w:rPr>
        <w:t>Posséder un minimum de 2 ans d’e</w:t>
      </w:r>
      <w:r w:rsidR="00FB6D4F">
        <w:rPr>
          <w:sz w:val="18"/>
          <w:szCs w:val="18"/>
        </w:rPr>
        <w:t xml:space="preserve">xpérience en entretien ménager </w:t>
      </w:r>
      <w:r w:rsidR="00FB6D4F" w:rsidRPr="007449A3">
        <w:rPr>
          <w:sz w:val="18"/>
          <w:szCs w:val="18"/>
        </w:rPr>
        <w:t xml:space="preserve">et </w:t>
      </w:r>
      <w:r w:rsidRPr="007449A3">
        <w:rPr>
          <w:sz w:val="18"/>
          <w:szCs w:val="18"/>
        </w:rPr>
        <w:t>co</w:t>
      </w:r>
      <w:r w:rsidR="00FB6D4F" w:rsidRPr="007449A3">
        <w:rPr>
          <w:sz w:val="18"/>
          <w:szCs w:val="18"/>
        </w:rPr>
        <w:t>nciergerie</w:t>
      </w:r>
      <w:r w:rsidRPr="00616E7B">
        <w:rPr>
          <w:sz w:val="18"/>
          <w:szCs w:val="18"/>
        </w:rPr>
        <w:t>;</w:t>
      </w:r>
    </w:p>
    <w:p w:rsidR="00616E7B" w:rsidRPr="00616E7B" w:rsidRDefault="00EA496C" w:rsidP="00EA496C">
      <w:pPr>
        <w:pStyle w:val="Paragraphedeliste"/>
        <w:widowControl w:val="0"/>
        <w:numPr>
          <w:ilvl w:val="0"/>
          <w:numId w:val="13"/>
        </w:numPr>
        <w:wordWrap w:val="0"/>
        <w:autoSpaceDE w:val="0"/>
        <w:autoSpaceDN w:val="0"/>
        <w:spacing w:after="0" w:line="240" w:lineRule="auto"/>
        <w:contextualSpacing w:val="0"/>
        <w:jc w:val="both"/>
        <w:rPr>
          <w:sz w:val="18"/>
          <w:szCs w:val="18"/>
        </w:rPr>
      </w:pPr>
      <w:r w:rsidRPr="00EA496C">
        <w:rPr>
          <w:sz w:val="18"/>
          <w:szCs w:val="18"/>
        </w:rPr>
        <w:t>N'avoir aucun empêchement judiciaire en lien avec l'emploi</w:t>
      </w:r>
      <w:r w:rsidR="00616E7B" w:rsidRPr="00616E7B">
        <w:rPr>
          <w:sz w:val="18"/>
          <w:szCs w:val="18"/>
        </w:rPr>
        <w:t>.</w:t>
      </w:r>
    </w:p>
    <w:p w:rsidR="00B32128" w:rsidRDefault="00B32128" w:rsidP="003D4AAA">
      <w:pPr>
        <w:tabs>
          <w:tab w:val="left" w:pos="1418"/>
        </w:tabs>
        <w:spacing w:after="0" w:line="240" w:lineRule="auto"/>
        <w:ind w:left="1418" w:right="135" w:hanging="1418"/>
        <w:jc w:val="both"/>
        <w:rPr>
          <w:b/>
          <w:sz w:val="20"/>
          <w:szCs w:val="20"/>
        </w:rPr>
      </w:pPr>
    </w:p>
    <w:p w:rsidR="00142029" w:rsidRDefault="00B32128" w:rsidP="002F304A">
      <w:pPr>
        <w:tabs>
          <w:tab w:val="left" w:pos="1418"/>
        </w:tabs>
        <w:spacing w:after="0" w:line="240" w:lineRule="auto"/>
        <w:ind w:left="1418" w:right="135" w:hanging="1418"/>
        <w:jc w:val="both"/>
        <w:rPr>
          <w:sz w:val="20"/>
          <w:szCs w:val="20"/>
        </w:rPr>
      </w:pPr>
      <w:r w:rsidRPr="00B32128">
        <w:rPr>
          <w:b/>
          <w:sz w:val="18"/>
          <w:szCs w:val="18"/>
        </w:rPr>
        <w:t>RÉMUNÉRATION</w:t>
      </w:r>
      <w:r w:rsidR="009523DF" w:rsidRPr="0042046B">
        <w:rPr>
          <w:b/>
          <w:sz w:val="20"/>
          <w:szCs w:val="20"/>
        </w:rPr>
        <w:t> :</w:t>
      </w:r>
      <w:r w:rsidR="009523DF" w:rsidRPr="0042046B">
        <w:rPr>
          <w:sz w:val="20"/>
          <w:szCs w:val="20"/>
        </w:rPr>
        <w:tab/>
      </w:r>
    </w:p>
    <w:p w:rsidR="00E74D37" w:rsidRDefault="00DD316E" w:rsidP="00142029">
      <w:pPr>
        <w:pStyle w:val="Paragraphedeliste"/>
        <w:numPr>
          <w:ilvl w:val="0"/>
          <w:numId w:val="14"/>
        </w:numPr>
        <w:tabs>
          <w:tab w:val="left" w:pos="1418"/>
        </w:tabs>
        <w:spacing w:after="0" w:line="240" w:lineRule="auto"/>
        <w:ind w:right="135"/>
        <w:jc w:val="both"/>
        <w:rPr>
          <w:sz w:val="18"/>
          <w:szCs w:val="18"/>
        </w:rPr>
      </w:pPr>
      <w:r w:rsidRPr="00142029">
        <w:rPr>
          <w:sz w:val="18"/>
          <w:szCs w:val="18"/>
        </w:rPr>
        <w:t xml:space="preserve">Le traitement sera établi selon les conditions </w:t>
      </w:r>
      <w:r w:rsidR="00285FA7" w:rsidRPr="00142029">
        <w:rPr>
          <w:sz w:val="18"/>
          <w:szCs w:val="18"/>
        </w:rPr>
        <w:t>de</w:t>
      </w:r>
      <w:r w:rsidRPr="00142029">
        <w:rPr>
          <w:sz w:val="18"/>
          <w:szCs w:val="18"/>
        </w:rPr>
        <w:t xml:space="preserve"> la convention collective en vigueur</w:t>
      </w:r>
      <w:r w:rsidR="00285FA7" w:rsidRPr="00142029">
        <w:rPr>
          <w:sz w:val="18"/>
          <w:szCs w:val="18"/>
        </w:rPr>
        <w:t xml:space="preserve">, </w:t>
      </w:r>
      <w:r w:rsidR="007449A3" w:rsidRPr="00142029">
        <w:rPr>
          <w:sz w:val="18"/>
          <w:szCs w:val="18"/>
        </w:rPr>
        <w:t xml:space="preserve"> </w:t>
      </w:r>
      <w:r w:rsidR="00285FA7" w:rsidRPr="00142029">
        <w:rPr>
          <w:sz w:val="18"/>
          <w:szCs w:val="18"/>
        </w:rPr>
        <w:t xml:space="preserve">18.58$/h </w:t>
      </w:r>
      <w:r w:rsidR="00142029">
        <w:rPr>
          <w:sz w:val="18"/>
          <w:szCs w:val="18"/>
        </w:rPr>
        <w:t>de</w:t>
      </w:r>
      <w:r w:rsidR="00E74D37">
        <w:rPr>
          <w:sz w:val="18"/>
          <w:szCs w:val="18"/>
        </w:rPr>
        <w:t xml:space="preserve"> l’échelon 1</w:t>
      </w:r>
    </w:p>
    <w:p w:rsidR="009523DF" w:rsidRPr="00142029" w:rsidRDefault="007449A3" w:rsidP="00142029">
      <w:pPr>
        <w:pStyle w:val="Paragraphedeliste"/>
        <w:numPr>
          <w:ilvl w:val="0"/>
          <w:numId w:val="14"/>
        </w:numPr>
        <w:tabs>
          <w:tab w:val="left" w:pos="1418"/>
        </w:tabs>
        <w:spacing w:after="0" w:line="240" w:lineRule="auto"/>
        <w:ind w:right="135"/>
        <w:jc w:val="both"/>
        <w:rPr>
          <w:sz w:val="18"/>
          <w:szCs w:val="18"/>
        </w:rPr>
      </w:pPr>
      <w:r w:rsidRPr="00142029">
        <w:rPr>
          <w:sz w:val="18"/>
          <w:szCs w:val="18"/>
        </w:rPr>
        <w:t>une gamme complète d’avantages sociaux. Fonds de pension, assurances collectives</w:t>
      </w:r>
      <w:r w:rsidR="00DD316E" w:rsidRPr="00142029">
        <w:rPr>
          <w:sz w:val="18"/>
          <w:szCs w:val="18"/>
        </w:rPr>
        <w:t>.</w:t>
      </w:r>
    </w:p>
    <w:p w:rsidR="00142029" w:rsidRDefault="00142029" w:rsidP="002F304A">
      <w:pPr>
        <w:tabs>
          <w:tab w:val="left" w:pos="1418"/>
        </w:tabs>
        <w:spacing w:after="0" w:line="240" w:lineRule="auto"/>
        <w:ind w:left="1418" w:right="135" w:hanging="1418"/>
        <w:jc w:val="both"/>
        <w:rPr>
          <w:b/>
          <w:sz w:val="18"/>
          <w:szCs w:val="18"/>
        </w:rPr>
      </w:pPr>
    </w:p>
    <w:p w:rsidR="00B32128" w:rsidRPr="00142029" w:rsidRDefault="00142029" w:rsidP="002F304A">
      <w:pPr>
        <w:tabs>
          <w:tab w:val="left" w:pos="1418"/>
        </w:tabs>
        <w:spacing w:after="0" w:line="240" w:lineRule="auto"/>
        <w:ind w:left="1418" w:right="135" w:hanging="1418"/>
        <w:jc w:val="both"/>
        <w:rPr>
          <w:sz w:val="18"/>
          <w:szCs w:val="18"/>
        </w:rPr>
      </w:pPr>
      <w:r>
        <w:rPr>
          <w:b/>
          <w:sz w:val="18"/>
          <w:szCs w:val="18"/>
        </w:rPr>
        <w:t xml:space="preserve">HORAIRE : </w:t>
      </w:r>
      <w:r>
        <w:rPr>
          <w:b/>
          <w:sz w:val="18"/>
          <w:szCs w:val="18"/>
        </w:rPr>
        <w:tab/>
      </w:r>
      <w:r>
        <w:rPr>
          <w:sz w:val="18"/>
          <w:szCs w:val="18"/>
        </w:rPr>
        <w:t>38.75 heures semaine.</w:t>
      </w:r>
    </w:p>
    <w:p w:rsidR="00142029" w:rsidRDefault="00142029" w:rsidP="00F91192">
      <w:pPr>
        <w:tabs>
          <w:tab w:val="left" w:pos="0"/>
        </w:tabs>
        <w:spacing w:after="0" w:line="240" w:lineRule="auto"/>
        <w:ind w:right="135"/>
        <w:jc w:val="center"/>
        <w:rPr>
          <w:b/>
          <w:sz w:val="20"/>
          <w:szCs w:val="20"/>
        </w:rPr>
      </w:pPr>
    </w:p>
    <w:p w:rsidR="00E74D37" w:rsidRPr="001B56D4" w:rsidRDefault="00E74D37" w:rsidP="00E74D37">
      <w:pPr>
        <w:tabs>
          <w:tab w:val="left" w:pos="0"/>
        </w:tabs>
        <w:spacing w:after="0" w:line="240" w:lineRule="auto"/>
        <w:ind w:right="135"/>
        <w:jc w:val="center"/>
        <w:rPr>
          <w:sz w:val="18"/>
          <w:szCs w:val="18"/>
        </w:rPr>
      </w:pPr>
      <w:r w:rsidRPr="001B56D4">
        <w:rPr>
          <w:b/>
          <w:sz w:val="18"/>
          <w:szCs w:val="18"/>
        </w:rPr>
        <w:t xml:space="preserve">Faire parvenir votre Curriculum Vitae ainsi qu’une lettre de présentation à l’attention du Service des ressources humaines, d’ici le 6 janvier 2020, à l’Office municipal d’habitation de Lévis, 56, Côte du Passage, Lévis, Québec, G6V 5S7 ou par courriel </w:t>
      </w:r>
      <w:hyperlink r:id="rId10" w:history="1">
        <w:r w:rsidRPr="001B56D4">
          <w:rPr>
            <w:rStyle w:val="Lienhypertexte"/>
            <w:b/>
            <w:sz w:val="18"/>
            <w:szCs w:val="18"/>
          </w:rPr>
          <w:t>danielle.gagne@omhlevis.qc.ca</w:t>
        </w:r>
      </w:hyperlink>
      <w:r w:rsidRPr="001B56D4">
        <w:rPr>
          <w:rStyle w:val="Lienhypertexte"/>
          <w:b/>
          <w:sz w:val="18"/>
          <w:szCs w:val="18"/>
        </w:rPr>
        <w:t xml:space="preserve">    </w:t>
      </w:r>
    </w:p>
    <w:p w:rsidR="00E74D37" w:rsidRDefault="00E74D37" w:rsidP="002F304A">
      <w:pPr>
        <w:tabs>
          <w:tab w:val="left" w:pos="1418"/>
        </w:tabs>
        <w:spacing w:after="0" w:line="240" w:lineRule="auto"/>
        <w:ind w:right="135"/>
        <w:jc w:val="both"/>
        <w:rPr>
          <w:sz w:val="16"/>
          <w:szCs w:val="16"/>
        </w:rPr>
      </w:pPr>
    </w:p>
    <w:p w:rsidR="006723DC" w:rsidRPr="006723DC" w:rsidRDefault="006723DC" w:rsidP="002F304A">
      <w:pPr>
        <w:tabs>
          <w:tab w:val="left" w:pos="1418"/>
        </w:tabs>
        <w:spacing w:after="0" w:line="240" w:lineRule="auto"/>
        <w:ind w:right="135"/>
        <w:jc w:val="both"/>
        <w:rPr>
          <w:sz w:val="16"/>
          <w:szCs w:val="16"/>
        </w:rPr>
      </w:pPr>
      <w:r w:rsidRPr="006723DC">
        <w:rPr>
          <w:sz w:val="16"/>
          <w:szCs w:val="16"/>
        </w:rPr>
        <w:t>Le genre masculin est utilisé seulement dans le but d’alléger le texte.</w:t>
      </w:r>
    </w:p>
    <w:sectPr w:rsidR="006723DC" w:rsidRPr="006723DC" w:rsidSect="001B56D4">
      <w:headerReference w:type="default" r:id="rId11"/>
      <w:footerReference w:type="default" r:id="rId12"/>
      <w:pgSz w:w="12240" w:h="15840" w:code="1"/>
      <w:pgMar w:top="284" w:right="1185" w:bottom="284" w:left="1440" w:header="1418" w:footer="260" w:gutter="0"/>
      <w:pgBorders w:offsetFrom="page">
        <w:top w:val="single" w:sz="48" w:space="24" w:color="8DB3E2" w:themeColor="text2" w:themeTint="66"/>
        <w:left w:val="single" w:sz="48" w:space="24" w:color="8DB3E2" w:themeColor="text2" w:themeTint="66"/>
        <w:bottom w:val="single" w:sz="48" w:space="24" w:color="8DB3E2" w:themeColor="text2" w:themeTint="66"/>
        <w:right w:val="single" w:sz="48" w:space="24" w:color="8DB3E2" w:themeColor="text2" w:themeTint="66"/>
      </w:pgBorder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C2A" w:rsidRDefault="00A92C2A" w:rsidP="00B8516D">
      <w:pPr>
        <w:spacing w:after="0" w:line="240" w:lineRule="auto"/>
      </w:pPr>
      <w:r>
        <w:separator/>
      </w:r>
    </w:p>
  </w:endnote>
  <w:endnote w:type="continuationSeparator" w:id="0">
    <w:p w:rsidR="00A92C2A" w:rsidRDefault="00A92C2A" w:rsidP="00B85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6D4" w:rsidRDefault="001B56D4" w:rsidP="001B56D4">
    <w:pPr>
      <w:pStyle w:val="Pieddepage"/>
      <w:jc w:val="right"/>
    </w:pPr>
    <w:r>
      <w:t>Décembre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C2A" w:rsidRDefault="00A92C2A" w:rsidP="00B8516D">
      <w:pPr>
        <w:spacing w:after="0" w:line="240" w:lineRule="auto"/>
      </w:pPr>
      <w:r>
        <w:separator/>
      </w:r>
    </w:p>
  </w:footnote>
  <w:footnote w:type="continuationSeparator" w:id="0">
    <w:p w:rsidR="00A92C2A" w:rsidRDefault="00A92C2A" w:rsidP="00B851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FDA" w:rsidRDefault="005E4B04" w:rsidP="005E4B04">
    <w:pPr>
      <w:pStyle w:val="En-tte"/>
      <w:spacing w:before="480"/>
      <w:jc w:val="center"/>
      <w:rPr>
        <w:color w:val="4F81BD" w:themeColor="accent1"/>
      </w:rPr>
    </w:pPr>
    <w:r>
      <w:rPr>
        <w:noProof/>
        <w:color w:val="4F81BD" w:themeColor="accent1"/>
        <w:lang w:eastAsia="fr-CA"/>
      </w:rPr>
      <mc:AlternateContent>
        <mc:Choice Requires="wps">
          <w:drawing>
            <wp:anchor distT="0" distB="0" distL="114300" distR="114300" simplePos="0" relativeHeight="251659264" behindDoc="0" locked="0" layoutInCell="1" allowOverlap="1" wp14:anchorId="20A24318" wp14:editId="0BF4AB5D">
              <wp:simplePos x="0" y="0"/>
              <wp:positionH relativeFrom="margin">
                <wp:posOffset>-600501</wp:posOffset>
              </wp:positionH>
              <wp:positionV relativeFrom="page">
                <wp:posOffset>348019</wp:posOffset>
              </wp:positionV>
              <wp:extent cx="7103659" cy="1193620"/>
              <wp:effectExtent l="0" t="0" r="2540" b="6985"/>
              <wp:wrapNone/>
              <wp:docPr id="59" name="Rectangle 4"/>
              <wp:cNvGraphicFramePr/>
              <a:graphic xmlns:a="http://schemas.openxmlformats.org/drawingml/2006/main">
                <a:graphicData uri="http://schemas.microsoft.com/office/word/2010/wordprocessingShape">
                  <wps:wsp>
                    <wps:cNvSpPr/>
                    <wps:spPr>
                      <a:xfrm>
                        <a:off x="0" y="0"/>
                        <a:ext cx="7103659" cy="119362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24FDA" w:rsidRPr="00524FDA" w:rsidRDefault="00524FDA" w:rsidP="005E4B04">
                          <w:pPr>
                            <w:spacing w:before="480"/>
                            <w:jc w:val="center"/>
                            <w:rPr>
                              <w:rFonts w:ascii="Arial" w:hAnsi="Arial" w:cs="Arial"/>
                              <w:sz w:val="96"/>
                              <w:szCs w:val="96"/>
                            </w:rPr>
                          </w:pPr>
                          <w:r w:rsidRPr="00524FDA">
                            <w:rPr>
                              <w:rFonts w:ascii="Arial" w:hAnsi="Arial" w:cs="Arial"/>
                              <w:sz w:val="96"/>
                              <w:szCs w:val="96"/>
                            </w:rPr>
                            <w:t>OFFRE D’EMPLOI</w:t>
                          </w:r>
                        </w:p>
                      </w:txbxContent>
                    </wps:txbx>
                    <wps:bodyPr wrap="square" rtlCol="0" anchor="ctr">
                      <a:noAutofit/>
                    </wps:bodyPr>
                  </wps:wsp>
                </a:graphicData>
              </a:graphic>
              <wp14:sizeRelH relativeFrom="margin">
                <wp14:pctWidth>0</wp14:pctWidth>
              </wp14:sizeRelH>
              <wp14:sizeRelV relativeFrom="topMargin">
                <wp14:pctHeight>0</wp14:pctHeight>
              </wp14:sizeRelV>
            </wp:anchor>
          </w:drawing>
        </mc:Choice>
        <mc:Fallback>
          <w:pict>
            <v:rect id="Rectangle 4" o:spid="_x0000_s1027" style="position:absolute;left:0;text-align:left;margin-left:-47.3pt;margin-top:27.4pt;width:559.35pt;height:9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" fillcolor="#4f81bd [3204]" stroked="f" strokeweight="2pt">
              <v:textbox>
                <w:txbxContent>
                  <w:p w:rsidR="00524FDA" w:rsidRPr="00524FDA" w:rsidRDefault="00524FDA" w:rsidP="005E4B04">
                    <w:pPr>
                      <w:spacing w:before="480"/>
                      <w:jc w:val="center"/>
                      <w:rPr>
                        <w:rFonts w:ascii="Arial" w:hAnsi="Arial" w:cs="Arial"/>
                        <w:sz w:val="96"/>
                        <w:szCs w:val="96"/>
                      </w:rPr>
                    </w:pPr>
                    <w:r w:rsidRPr="00524FDA">
                      <w:rPr>
                        <w:rFonts w:ascii="Arial" w:hAnsi="Arial" w:cs="Arial"/>
                        <w:sz w:val="96"/>
                        <w:szCs w:val="96"/>
                      </w:rPr>
                      <w:t>OFFRE D’EMPLOI</w:t>
                    </w:r>
                  </w:p>
                </w:txbxContent>
              </v:textbox>
              <w10:wrap anchorx="margin" anchory="page"/>
            </v:rect>
          </w:pict>
        </mc:Fallback>
      </mc:AlternateContent>
    </w:r>
    <w:r>
      <w:rPr>
        <w:color w:val="4F81BD" w:themeColor="accent1"/>
      </w:rPr>
      <w:ptab w:relativeTo="margin" w:alignment="center" w:leader="none"/>
    </w:r>
  </w:p>
  <w:p w:rsidR="00524FDA" w:rsidRDefault="00524FD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C5513"/>
    <w:multiLevelType w:val="hybridMultilevel"/>
    <w:tmpl w:val="EC52A8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81F0B7B"/>
    <w:multiLevelType w:val="hybridMultilevel"/>
    <w:tmpl w:val="21BEC232"/>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nsid w:val="190C1C6E"/>
    <w:multiLevelType w:val="hybridMultilevel"/>
    <w:tmpl w:val="4536B1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1E723F97"/>
    <w:multiLevelType w:val="hybridMultilevel"/>
    <w:tmpl w:val="2012968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nsid w:val="1FB5280D"/>
    <w:multiLevelType w:val="hybridMultilevel"/>
    <w:tmpl w:val="68C81A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22E90D32"/>
    <w:multiLevelType w:val="hybridMultilevel"/>
    <w:tmpl w:val="E13A1F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273677AA"/>
    <w:multiLevelType w:val="hybridMultilevel"/>
    <w:tmpl w:val="2612E3DA"/>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7">
    <w:nsid w:val="277E4E17"/>
    <w:multiLevelType w:val="hybridMultilevel"/>
    <w:tmpl w:val="263E7D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2C4D416A"/>
    <w:multiLevelType w:val="hybridMultilevel"/>
    <w:tmpl w:val="986264C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nsid w:val="2D363876"/>
    <w:multiLevelType w:val="hybridMultilevel"/>
    <w:tmpl w:val="9C6205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2F7421BE"/>
    <w:multiLevelType w:val="hybridMultilevel"/>
    <w:tmpl w:val="82D45E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32866BB1"/>
    <w:multiLevelType w:val="hybridMultilevel"/>
    <w:tmpl w:val="4A006B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611B2551"/>
    <w:multiLevelType w:val="hybridMultilevel"/>
    <w:tmpl w:val="AEFEF3F4"/>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
    <w:nsid w:val="6FD10168"/>
    <w:multiLevelType w:val="hybridMultilevel"/>
    <w:tmpl w:val="68CCB338"/>
    <w:lvl w:ilvl="0" w:tplc="0C0C0001">
      <w:start w:val="1"/>
      <w:numFmt w:val="bullet"/>
      <w:lvlText w:val=""/>
      <w:lvlJc w:val="left"/>
      <w:pPr>
        <w:ind w:left="1065" w:hanging="705"/>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2"/>
  </w:num>
  <w:num w:numId="4">
    <w:abstractNumId w:val="8"/>
  </w:num>
  <w:num w:numId="5">
    <w:abstractNumId w:val="1"/>
  </w:num>
  <w:num w:numId="6">
    <w:abstractNumId w:val="0"/>
  </w:num>
  <w:num w:numId="7">
    <w:abstractNumId w:val="2"/>
  </w:num>
  <w:num w:numId="8">
    <w:abstractNumId w:val="13"/>
  </w:num>
  <w:num w:numId="9">
    <w:abstractNumId w:val="9"/>
  </w:num>
  <w:num w:numId="10">
    <w:abstractNumId w:val="6"/>
  </w:num>
  <w:num w:numId="11">
    <w:abstractNumId w:val="7"/>
  </w:num>
  <w:num w:numId="12">
    <w:abstractNumId w:val="10"/>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28D"/>
    <w:rsid w:val="00000A45"/>
    <w:rsid w:val="00017CF2"/>
    <w:rsid w:val="0004578C"/>
    <w:rsid w:val="000C3E92"/>
    <w:rsid w:val="000C5130"/>
    <w:rsid w:val="000C75C2"/>
    <w:rsid w:val="000E3D4B"/>
    <w:rsid w:val="000F1D17"/>
    <w:rsid w:val="000F34F9"/>
    <w:rsid w:val="00106DEB"/>
    <w:rsid w:val="0012655E"/>
    <w:rsid w:val="00142029"/>
    <w:rsid w:val="001B260F"/>
    <w:rsid w:val="001B56D4"/>
    <w:rsid w:val="001F4B07"/>
    <w:rsid w:val="0020405A"/>
    <w:rsid w:val="0027402A"/>
    <w:rsid w:val="00285FA7"/>
    <w:rsid w:val="002A3F0C"/>
    <w:rsid w:val="002E035D"/>
    <w:rsid w:val="002F304A"/>
    <w:rsid w:val="00316803"/>
    <w:rsid w:val="0032304B"/>
    <w:rsid w:val="0032602D"/>
    <w:rsid w:val="00366DD7"/>
    <w:rsid w:val="00377679"/>
    <w:rsid w:val="003B0D04"/>
    <w:rsid w:val="003B4DB2"/>
    <w:rsid w:val="003B4FB7"/>
    <w:rsid w:val="003B6F06"/>
    <w:rsid w:val="003D4AAA"/>
    <w:rsid w:val="003F4C1C"/>
    <w:rsid w:val="0042046B"/>
    <w:rsid w:val="004315FB"/>
    <w:rsid w:val="00433C51"/>
    <w:rsid w:val="00445B9F"/>
    <w:rsid w:val="004519CE"/>
    <w:rsid w:val="00460253"/>
    <w:rsid w:val="004732A9"/>
    <w:rsid w:val="0049279C"/>
    <w:rsid w:val="004C2ACD"/>
    <w:rsid w:val="004C62DE"/>
    <w:rsid w:val="004D477C"/>
    <w:rsid w:val="004F5376"/>
    <w:rsid w:val="0051419A"/>
    <w:rsid w:val="00524FDA"/>
    <w:rsid w:val="00541BA3"/>
    <w:rsid w:val="005461B5"/>
    <w:rsid w:val="0058075E"/>
    <w:rsid w:val="005A4A50"/>
    <w:rsid w:val="005E4B04"/>
    <w:rsid w:val="00615D46"/>
    <w:rsid w:val="00616E7B"/>
    <w:rsid w:val="00640BFD"/>
    <w:rsid w:val="006723DC"/>
    <w:rsid w:val="007026F9"/>
    <w:rsid w:val="00713345"/>
    <w:rsid w:val="0071762D"/>
    <w:rsid w:val="00731ADC"/>
    <w:rsid w:val="0073228D"/>
    <w:rsid w:val="00735BDD"/>
    <w:rsid w:val="007449A3"/>
    <w:rsid w:val="007F233C"/>
    <w:rsid w:val="008D568B"/>
    <w:rsid w:val="0093445C"/>
    <w:rsid w:val="00936A7C"/>
    <w:rsid w:val="00941DF4"/>
    <w:rsid w:val="009523DF"/>
    <w:rsid w:val="00981A57"/>
    <w:rsid w:val="0098575B"/>
    <w:rsid w:val="009C1185"/>
    <w:rsid w:val="009E60B7"/>
    <w:rsid w:val="009F2E05"/>
    <w:rsid w:val="009F39BA"/>
    <w:rsid w:val="00A856AC"/>
    <w:rsid w:val="00A92C2A"/>
    <w:rsid w:val="00B1006B"/>
    <w:rsid w:val="00B13755"/>
    <w:rsid w:val="00B32128"/>
    <w:rsid w:val="00B53A5D"/>
    <w:rsid w:val="00B84ACF"/>
    <w:rsid w:val="00B8516D"/>
    <w:rsid w:val="00BB3AE0"/>
    <w:rsid w:val="00BD1B6D"/>
    <w:rsid w:val="00C622AA"/>
    <w:rsid w:val="00C70FA3"/>
    <w:rsid w:val="00CC4522"/>
    <w:rsid w:val="00CC48C9"/>
    <w:rsid w:val="00CD35B6"/>
    <w:rsid w:val="00D114C0"/>
    <w:rsid w:val="00D11EC3"/>
    <w:rsid w:val="00D420A7"/>
    <w:rsid w:val="00DB2E3F"/>
    <w:rsid w:val="00DD316E"/>
    <w:rsid w:val="00DE5F90"/>
    <w:rsid w:val="00DF6F99"/>
    <w:rsid w:val="00E05BDD"/>
    <w:rsid w:val="00E74D37"/>
    <w:rsid w:val="00EA496C"/>
    <w:rsid w:val="00EF1F34"/>
    <w:rsid w:val="00F33DAC"/>
    <w:rsid w:val="00F50866"/>
    <w:rsid w:val="00F5411E"/>
    <w:rsid w:val="00F7020E"/>
    <w:rsid w:val="00F91192"/>
    <w:rsid w:val="00FA1086"/>
    <w:rsid w:val="00FB20EB"/>
    <w:rsid w:val="00FB6D4F"/>
    <w:rsid w:val="00FD5DD6"/>
    <w:rsid w:val="00FF413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D47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F39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3228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228D"/>
    <w:rPr>
      <w:rFonts w:ascii="Tahoma" w:hAnsi="Tahoma" w:cs="Tahoma"/>
      <w:sz w:val="16"/>
      <w:szCs w:val="16"/>
    </w:rPr>
  </w:style>
  <w:style w:type="paragraph" w:styleId="Paragraphedeliste">
    <w:name w:val="List Paragraph"/>
    <w:basedOn w:val="Normal"/>
    <w:uiPriority w:val="34"/>
    <w:qFormat/>
    <w:rsid w:val="00981A57"/>
    <w:pPr>
      <w:ind w:left="720"/>
      <w:contextualSpacing/>
    </w:pPr>
  </w:style>
  <w:style w:type="character" w:styleId="Lienhypertexte">
    <w:name w:val="Hyperlink"/>
    <w:basedOn w:val="Policepardfaut"/>
    <w:uiPriority w:val="99"/>
    <w:unhideWhenUsed/>
    <w:rsid w:val="00B8516D"/>
    <w:rPr>
      <w:color w:val="0000FF" w:themeColor="hyperlink"/>
      <w:u w:val="single"/>
    </w:rPr>
  </w:style>
  <w:style w:type="paragraph" w:styleId="En-tte">
    <w:name w:val="header"/>
    <w:basedOn w:val="Normal"/>
    <w:link w:val="En-tteCar"/>
    <w:uiPriority w:val="99"/>
    <w:unhideWhenUsed/>
    <w:rsid w:val="00B8516D"/>
    <w:pPr>
      <w:tabs>
        <w:tab w:val="center" w:pos="4320"/>
        <w:tab w:val="right" w:pos="8640"/>
      </w:tabs>
      <w:spacing w:after="0" w:line="240" w:lineRule="auto"/>
    </w:pPr>
  </w:style>
  <w:style w:type="character" w:customStyle="1" w:styleId="En-tteCar">
    <w:name w:val="En-tête Car"/>
    <w:basedOn w:val="Policepardfaut"/>
    <w:link w:val="En-tte"/>
    <w:uiPriority w:val="99"/>
    <w:rsid w:val="00B8516D"/>
  </w:style>
  <w:style w:type="paragraph" w:styleId="Pieddepage">
    <w:name w:val="footer"/>
    <w:basedOn w:val="Normal"/>
    <w:link w:val="PieddepageCar"/>
    <w:uiPriority w:val="99"/>
    <w:unhideWhenUsed/>
    <w:rsid w:val="00B8516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8516D"/>
  </w:style>
  <w:style w:type="character" w:customStyle="1" w:styleId="Titre1Car">
    <w:name w:val="Titre 1 Car"/>
    <w:basedOn w:val="Policepardfaut"/>
    <w:link w:val="Titre1"/>
    <w:uiPriority w:val="9"/>
    <w:rsid w:val="004D477C"/>
    <w:rPr>
      <w:rFonts w:asciiTheme="majorHAnsi" w:eastAsiaTheme="majorEastAsia" w:hAnsiTheme="majorHAnsi" w:cstheme="majorBidi"/>
      <w:b/>
      <w:bCs/>
      <w:color w:val="365F91" w:themeColor="accent1" w:themeShade="BF"/>
      <w:sz w:val="28"/>
      <w:szCs w:val="28"/>
    </w:rPr>
  </w:style>
  <w:style w:type="paragraph" w:styleId="Citation">
    <w:name w:val="Quote"/>
    <w:basedOn w:val="Normal"/>
    <w:next w:val="Normal"/>
    <w:link w:val="CitationCar"/>
    <w:uiPriority w:val="29"/>
    <w:qFormat/>
    <w:rsid w:val="0020405A"/>
    <w:rPr>
      <w:rFonts w:eastAsiaTheme="minorEastAsia"/>
      <w:i/>
      <w:iCs/>
      <w:color w:val="000000" w:themeColor="text1"/>
      <w:lang w:eastAsia="fr-CA"/>
    </w:rPr>
  </w:style>
  <w:style w:type="character" w:customStyle="1" w:styleId="CitationCar">
    <w:name w:val="Citation Car"/>
    <w:basedOn w:val="Policepardfaut"/>
    <w:link w:val="Citation"/>
    <w:uiPriority w:val="29"/>
    <w:rsid w:val="0020405A"/>
    <w:rPr>
      <w:rFonts w:eastAsiaTheme="minorEastAsia"/>
      <w:i/>
      <w:iCs/>
      <w:color w:val="000000" w:themeColor="text1"/>
      <w:lang w:eastAsia="fr-CA"/>
    </w:rPr>
  </w:style>
  <w:style w:type="character" w:customStyle="1" w:styleId="Titre2Car">
    <w:name w:val="Titre 2 Car"/>
    <w:basedOn w:val="Policepardfaut"/>
    <w:link w:val="Titre2"/>
    <w:uiPriority w:val="9"/>
    <w:rsid w:val="009F39B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D47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F39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3228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228D"/>
    <w:rPr>
      <w:rFonts w:ascii="Tahoma" w:hAnsi="Tahoma" w:cs="Tahoma"/>
      <w:sz w:val="16"/>
      <w:szCs w:val="16"/>
    </w:rPr>
  </w:style>
  <w:style w:type="paragraph" w:styleId="Paragraphedeliste">
    <w:name w:val="List Paragraph"/>
    <w:basedOn w:val="Normal"/>
    <w:uiPriority w:val="34"/>
    <w:qFormat/>
    <w:rsid w:val="00981A57"/>
    <w:pPr>
      <w:ind w:left="720"/>
      <w:contextualSpacing/>
    </w:pPr>
  </w:style>
  <w:style w:type="character" w:styleId="Lienhypertexte">
    <w:name w:val="Hyperlink"/>
    <w:basedOn w:val="Policepardfaut"/>
    <w:uiPriority w:val="99"/>
    <w:unhideWhenUsed/>
    <w:rsid w:val="00B8516D"/>
    <w:rPr>
      <w:color w:val="0000FF" w:themeColor="hyperlink"/>
      <w:u w:val="single"/>
    </w:rPr>
  </w:style>
  <w:style w:type="paragraph" w:styleId="En-tte">
    <w:name w:val="header"/>
    <w:basedOn w:val="Normal"/>
    <w:link w:val="En-tteCar"/>
    <w:uiPriority w:val="99"/>
    <w:unhideWhenUsed/>
    <w:rsid w:val="00B8516D"/>
    <w:pPr>
      <w:tabs>
        <w:tab w:val="center" w:pos="4320"/>
        <w:tab w:val="right" w:pos="8640"/>
      </w:tabs>
      <w:spacing w:after="0" w:line="240" w:lineRule="auto"/>
    </w:pPr>
  </w:style>
  <w:style w:type="character" w:customStyle="1" w:styleId="En-tteCar">
    <w:name w:val="En-tête Car"/>
    <w:basedOn w:val="Policepardfaut"/>
    <w:link w:val="En-tte"/>
    <w:uiPriority w:val="99"/>
    <w:rsid w:val="00B8516D"/>
  </w:style>
  <w:style w:type="paragraph" w:styleId="Pieddepage">
    <w:name w:val="footer"/>
    <w:basedOn w:val="Normal"/>
    <w:link w:val="PieddepageCar"/>
    <w:uiPriority w:val="99"/>
    <w:unhideWhenUsed/>
    <w:rsid w:val="00B8516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8516D"/>
  </w:style>
  <w:style w:type="character" w:customStyle="1" w:styleId="Titre1Car">
    <w:name w:val="Titre 1 Car"/>
    <w:basedOn w:val="Policepardfaut"/>
    <w:link w:val="Titre1"/>
    <w:uiPriority w:val="9"/>
    <w:rsid w:val="004D477C"/>
    <w:rPr>
      <w:rFonts w:asciiTheme="majorHAnsi" w:eastAsiaTheme="majorEastAsia" w:hAnsiTheme="majorHAnsi" w:cstheme="majorBidi"/>
      <w:b/>
      <w:bCs/>
      <w:color w:val="365F91" w:themeColor="accent1" w:themeShade="BF"/>
      <w:sz w:val="28"/>
      <w:szCs w:val="28"/>
    </w:rPr>
  </w:style>
  <w:style w:type="paragraph" w:styleId="Citation">
    <w:name w:val="Quote"/>
    <w:basedOn w:val="Normal"/>
    <w:next w:val="Normal"/>
    <w:link w:val="CitationCar"/>
    <w:uiPriority w:val="29"/>
    <w:qFormat/>
    <w:rsid w:val="0020405A"/>
    <w:rPr>
      <w:rFonts w:eastAsiaTheme="minorEastAsia"/>
      <w:i/>
      <w:iCs/>
      <w:color w:val="000000" w:themeColor="text1"/>
      <w:lang w:eastAsia="fr-CA"/>
    </w:rPr>
  </w:style>
  <w:style w:type="character" w:customStyle="1" w:styleId="CitationCar">
    <w:name w:val="Citation Car"/>
    <w:basedOn w:val="Policepardfaut"/>
    <w:link w:val="Citation"/>
    <w:uiPriority w:val="29"/>
    <w:rsid w:val="0020405A"/>
    <w:rPr>
      <w:rFonts w:eastAsiaTheme="minorEastAsia"/>
      <w:i/>
      <w:iCs/>
      <w:color w:val="000000" w:themeColor="text1"/>
      <w:lang w:eastAsia="fr-CA"/>
    </w:rPr>
  </w:style>
  <w:style w:type="character" w:customStyle="1" w:styleId="Titre2Car">
    <w:name w:val="Titre 2 Car"/>
    <w:basedOn w:val="Policepardfaut"/>
    <w:link w:val="Titre2"/>
    <w:uiPriority w:val="9"/>
    <w:rsid w:val="009F39B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4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anielle.gagne@omhlevis.qc.c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4D0A3-F982-4A82-8229-DCDE7A4DE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464</Words>
  <Characters>2555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COGI-OMH</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Jocelyne Drouin</dc:creator>
  <cp:lastModifiedBy>Manager</cp:lastModifiedBy>
  <cp:revision>4</cp:revision>
  <cp:lastPrinted>2019-12-12T18:03:00Z</cp:lastPrinted>
  <dcterms:created xsi:type="dcterms:W3CDTF">2019-12-12T15:23:00Z</dcterms:created>
  <dcterms:modified xsi:type="dcterms:W3CDTF">2019-12-12T18:03:00Z</dcterms:modified>
</cp:coreProperties>
</file>